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7664" w14:textId="5279AA4F" w:rsidR="00FF307F" w:rsidRPr="00CA1122" w:rsidRDefault="00E16361" w:rsidP="0082782C">
      <w:pPr>
        <w:widowControl/>
        <w:wordWrap/>
        <w:autoSpaceDE/>
        <w:autoSpaceDN/>
        <w:spacing w:after="0" w:line="288" w:lineRule="atLeast"/>
        <w:jc w:val="center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8"/>
          <w:szCs w:val="28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Abstract Information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for IWRA Online Conference 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br/>
      </w:r>
      <w:r w:rsidR="003B5AA7" w:rsidRPr="00CA1122">
        <w:rPr>
          <w:rFonts w:ascii="Calibri" w:eastAsia="Gulim" w:hAnsi="Calibri" w:cs="Calibri"/>
          <w:b/>
          <w:bCs/>
          <w:color w:val="1F4E79" w:themeColor="accent1" w:themeShade="80"/>
          <w:kern w:val="0"/>
          <w:sz w:val="28"/>
          <w:szCs w:val="28"/>
        </w:rPr>
        <w:t>“</w:t>
      </w:r>
      <w:r w:rsidR="00FF307F" w:rsidRPr="00CA1122">
        <w:rPr>
          <w:rFonts w:ascii="Calibri" w:eastAsia="Gulim" w:hAnsi="Calibri" w:cs="Calibri"/>
          <w:b/>
          <w:bCs/>
          <w:color w:val="1F4E79" w:themeColor="accent1" w:themeShade="80"/>
          <w:kern w:val="0"/>
          <w:sz w:val="28"/>
          <w:szCs w:val="28"/>
        </w:rPr>
        <w:t>One Water, One Health: Water, Food and Public Health in a Changing World</w:t>
      </w:r>
      <w:r w:rsidR="00CA1122">
        <w:rPr>
          <w:rFonts w:ascii="Calibri" w:eastAsia="Gulim" w:hAnsi="Calibri" w:cs="Calibri"/>
          <w:b/>
          <w:bCs/>
          <w:color w:val="1F4E79" w:themeColor="accent1" w:themeShade="80"/>
          <w:kern w:val="0"/>
          <w:sz w:val="28"/>
          <w:szCs w:val="28"/>
        </w:rPr>
        <w:t>”</w:t>
      </w:r>
    </w:p>
    <w:p w14:paraId="7886E391" w14:textId="5887AAE6" w:rsidR="003B5AA7" w:rsidRPr="00D54A1B" w:rsidRDefault="00FF307F" w:rsidP="0082782C">
      <w:pPr>
        <w:widowControl/>
        <w:wordWrap/>
        <w:autoSpaceDE/>
        <w:autoSpaceDN/>
        <w:spacing w:after="0" w:line="288" w:lineRule="atLeast"/>
        <w:jc w:val="center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7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-</w:t>
      </w: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9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</w:t>
      </w: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June 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202</w:t>
      </w: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1</w:t>
      </w:r>
    </w:p>
    <w:p w14:paraId="52391B90" w14:textId="15AC8692" w:rsidR="00E16361" w:rsidRPr="006620FA" w:rsidRDefault="00E16361" w:rsidP="006620FA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73E34A7C" w14:textId="77777777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right"/>
        <w:rPr>
          <w:rFonts w:ascii="Calibri" w:eastAsia="Gulim" w:hAnsi="Calibri" w:cs="Calibri"/>
          <w:color w:val="252525"/>
          <w:kern w:val="0"/>
          <w:szCs w:val="20"/>
        </w:rPr>
      </w:pPr>
      <w:r w:rsidRPr="006620FA">
        <w:rPr>
          <w:rFonts w:ascii="Calibri" w:eastAsia="Gulim" w:hAnsi="Calibri" w:cs="Calibri"/>
          <w:color w:val="252525"/>
          <w:kern w:val="0"/>
          <w:szCs w:val="20"/>
        </w:rPr>
        <w:t>* All fields in the online abstract submission process must be completed.</w:t>
      </w:r>
    </w:p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091"/>
      </w:tblGrid>
      <w:tr w:rsidR="00E16361" w:rsidRPr="006620FA" w14:paraId="26AC8C17" w14:textId="77777777" w:rsidTr="006620FA">
        <w:trPr>
          <w:trHeight w:val="338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AD7BD1" w14:textId="77777777" w:rsidR="008A590F" w:rsidRDefault="008A590F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2773FC09" w14:textId="06D0320F" w:rsidR="00E16361" w:rsidRPr="006620FA" w:rsidRDefault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Presentation</w:t>
            </w:r>
            <w:r w:rsidR="000518C1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 Type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798A988" w14:textId="2901D81A" w:rsidR="00E16361" w:rsidRPr="00A017BE" w:rsidRDefault="000518C1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</w:pP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On</w:t>
            </w:r>
            <w:r w:rsidR="00484998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line </w:t>
            </w:r>
            <w:r w:rsidR="005F6A78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O</w:t>
            </w:r>
            <w:r w:rsidR="00D374AA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ral</w:t>
            </w:r>
            <w:r w:rsidR="005F6A78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Presentation</w:t>
            </w:r>
            <w:r w:rsidR="00FF307F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</w:t>
            </w:r>
            <w:r w:rsidR="00FF307F" w:rsidRPr="000518C1">
              <w:rPr>
                <w:rFonts w:ascii="Calibri" w:eastAsia="Gulim" w:hAnsi="Calibri" w:cs="Calibri"/>
                <w:b/>
                <w:kern w:val="0"/>
                <w:sz w:val="18"/>
                <w:szCs w:val="18"/>
                <w:u w:val="single"/>
              </w:rPr>
              <w:t>or</w:t>
            </w:r>
            <w:r w:rsidR="00FF307F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Online </w:t>
            </w:r>
            <w:r w:rsidR="00FF307F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Poster </w:t>
            </w:r>
            <w:r w:rsidR="00FF307F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Presentation</w:t>
            </w: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?</w:t>
            </w:r>
          </w:p>
        </w:tc>
      </w:tr>
      <w:tr w:rsidR="00E16361" w:rsidRPr="006620FA" w14:paraId="401A2CDF" w14:textId="77777777" w:rsidTr="006620FA">
        <w:trPr>
          <w:trHeight w:val="635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4872559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0FB09CC1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Selected Theme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E9D9D75" w14:textId="31263D80" w:rsidR="00E16361" w:rsidRPr="000518C1" w:rsidRDefault="00A61F8F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Please </w:t>
            </w:r>
            <w:r w:rsidR="00CA1122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select your sub-theme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r w:rsidR="00CA1122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from the list below </w:t>
            </w:r>
            <w:r w:rsidR="00D374AA"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(1-5</w:t>
            </w:r>
            <w:r w:rsidR="005F6A78"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)</w:t>
            </w:r>
            <w:r w:rsidR="00CA1122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</w:t>
            </w:r>
          </w:p>
          <w:p w14:paraId="68AF71DA" w14:textId="52E5C842" w:rsidR="000518C1" w:rsidRPr="000518C1" w:rsidRDefault="000518C1" w:rsidP="00CA1122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1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: </w:t>
            </w:r>
            <w:r w:rsidR="0018681E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H</w:t>
            </w:r>
            <w:r w:rsidR="0018681E"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ow can we better manage water for food and public health in a changing world?</w:t>
            </w:r>
          </w:p>
          <w:p w14:paraId="7385A868" w14:textId="77777777" w:rsidR="0018681E" w:rsidRDefault="000518C1" w:rsidP="0018681E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2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: </w:t>
            </w:r>
            <w:r w:rsidR="0018681E" w:rsidRPr="0018681E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How can managing water in agriculture contribute to food security and public health?</w:t>
            </w:r>
          </w:p>
          <w:p w14:paraId="44D8458D" w14:textId="699AA5A0" w:rsidR="000518C1" w:rsidRPr="000518C1" w:rsidRDefault="000518C1" w:rsidP="0018681E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3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 What opportunities lie in the improved cooperation between water, food, and public health sectors?</w:t>
            </w:r>
          </w:p>
          <w:p w14:paraId="37F113EE" w14:textId="77777777" w:rsidR="000518C1" w:rsidRPr="000518C1" w:rsidRDefault="000518C1" w:rsidP="00CA1122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4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 What are the synergies or trade-offs between ecosystem health and human health?</w:t>
            </w:r>
          </w:p>
          <w:p w14:paraId="057A4E4A" w14:textId="56582551" w:rsidR="000518C1" w:rsidRPr="000518C1" w:rsidRDefault="000518C1" w:rsidP="0018681E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5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 How can science better inform public policy, governance an</w:t>
            </w:r>
            <w:r w:rsidR="0018681E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d capacity building for w</w:t>
            </w:r>
            <w:bookmarkStart w:id="0" w:name="_GoBack"/>
            <w:bookmarkEnd w:id="0"/>
            <w:r w:rsidR="0018681E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ater, f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ood, and </w:t>
            </w:r>
            <w:r w:rsidR="0018681E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h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ealth?</w:t>
            </w:r>
          </w:p>
        </w:tc>
      </w:tr>
      <w:tr w:rsidR="00E16361" w:rsidRPr="006620FA" w14:paraId="125CA686" w14:textId="77777777" w:rsidTr="006620FA">
        <w:trPr>
          <w:trHeight w:val="338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8D1F8D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13004B07" w14:textId="4CC042D1" w:rsidR="00E16361" w:rsidRPr="006620FA" w:rsidRDefault="000518C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Abstract </w:t>
            </w:r>
            <w:r w:rsidR="00E16361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D4B071D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E16361" w:rsidRPr="006620FA" w14:paraId="26206537" w14:textId="77777777" w:rsidTr="00CA1122">
        <w:trPr>
          <w:trHeight w:val="5659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6D24FF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0130F49A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Body</w:t>
            </w:r>
          </w:p>
          <w:p w14:paraId="4E2460A1" w14:textId="6CA30C8D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t>(</w:t>
            </w:r>
            <w:r w:rsidR="00CA1122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t xml:space="preserve">1 paragraph of </w:t>
            </w:r>
            <w:r w:rsidR="00CA1122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br/>
              <w:t xml:space="preserve">up to </w:t>
            </w:r>
            <w:r w:rsidRPr="006620FA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t>400 words)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19E63BA" w14:textId="706F92DC" w:rsidR="00F657BE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(a</w:t>
            </w:r>
            <w:r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) </w:t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Purpose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or objectives </w:t>
            </w:r>
            <w:r w:rsidR="0041434B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and status </w:t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of study or research hypothesis</w:t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br/>
              <w:t>(b) Key issue(s) or problem(s) addressed</w:t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2275047D" w14:textId="61D0192E" w:rsid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(c) Methodology or approach used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0E600907" w14:textId="078CCDE2" w:rsidR="00E16361" w:rsidRDefault="00E16361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(d) </w:t>
            </w:r>
            <w:r w:rsidR="00E46CAE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R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esults </w:t>
            </w:r>
            <w:r w:rsidR="003B5AA7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and</w:t>
            </w:r>
            <w:r w:rsidR="003B5AA7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 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conclusions derived from the project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(e) Implications of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the project relevant to </w:t>
            </w:r>
            <w:r w:rsidR="003B5AA7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selected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conference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 theme</w:t>
            </w:r>
            <w:r w:rsidR="003B5AA7" w:rsidRPr="003B5AA7">
              <w:rPr>
                <w:rFonts w:ascii="Calibri" w:eastAsia="Gulim" w:hAnsi="Calibri" w:cs="Calibri"/>
                <w:b/>
                <w:color w:val="252525"/>
                <w:kern w:val="0"/>
                <w:sz w:val="18"/>
                <w:szCs w:val="18"/>
              </w:rPr>
              <w:t>, theory and/or practice</w:t>
            </w:r>
            <w:r w:rsidR="003B5AA7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1547082B" w14:textId="301A25A4" w:rsidR="006620FA" w:rsidRDefault="00C51361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(</w:t>
            </w:r>
            <w:r w:rsidRPr="00C51361">
              <w:rPr>
                <w:rFonts w:ascii="Calibri" w:eastAsia="Gulim" w:hAnsi="Calibri" w:cs="Calibri"/>
                <w:i/>
                <w:color w:val="252525"/>
                <w:kern w:val="0"/>
                <w:sz w:val="18"/>
                <w:szCs w:val="18"/>
              </w:rPr>
              <w:t>Please do not add graphs, charts, diagrams, images, references, or citations</w:t>
            </w:r>
            <w:r w:rsidRPr="00C51361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)</w:t>
            </w:r>
          </w:p>
          <w:p w14:paraId="61111D0E" w14:textId="77777777" w:rsid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  <w:p w14:paraId="68948E35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E16361" w:rsidRPr="006620FA" w14:paraId="23628097" w14:textId="77777777" w:rsidTr="006620FA">
        <w:trPr>
          <w:trHeight w:val="360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D7C047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46F840B4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Keywords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CD71C39" w14:textId="158177E7" w:rsidR="00E16361" w:rsidRPr="006620FA" w:rsidRDefault="00E16361" w:rsidP="00DD43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14EBD815" w14:textId="512DD81C" w:rsidR="003B5AA7" w:rsidRDefault="003B5AA7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36CD4C16" w14:textId="7160E49C" w:rsidR="00E16361" w:rsidRPr="00D54A1B" w:rsidRDefault="003B5AA7" w:rsidP="00AA3A85">
      <w:pPr>
        <w:widowControl/>
        <w:wordWrap/>
        <w:autoSpaceDE/>
        <w:autoSpaceDN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  <w:br w:type="page"/>
      </w:r>
      <w:r w:rsidR="00E16361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lastRenderedPageBreak/>
        <w:t>Corresponding</w:t>
      </w:r>
      <w:r w:rsidR="00CA1122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</w:t>
      </w: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/</w:t>
      </w:r>
      <w:r w:rsidR="00D54A1B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</w:t>
      </w: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First</w:t>
      </w:r>
      <w:r w:rsidR="00E16361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Author Information</w:t>
      </w: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380"/>
        <w:gridCol w:w="2380"/>
        <w:gridCol w:w="2378"/>
      </w:tblGrid>
      <w:tr w:rsidR="006620FA" w:rsidRPr="006620FA" w14:paraId="4623300D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CECB324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FA17367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0FD4EBB2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7662C4C2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37BF59A8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F73A03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D797661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134A4D64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2DF4398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A30F597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3CC118C4" w14:textId="77777777" w:rsidTr="006620FA">
        <w:trPr>
          <w:trHeight w:val="227"/>
        </w:trPr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487BD43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Tel.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6747535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DFBDD2D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6DFFEFA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A45AC9C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4E52FA07" w14:textId="77777777" w:rsidR="003B5AA7" w:rsidRDefault="003B5AA7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1260CE88" w14:textId="3B4E00D9" w:rsidR="00E16361" w:rsidRPr="00D54A1B" w:rsidRDefault="00E16361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Co-author(s) Information</w:t>
      </w:r>
    </w:p>
    <w:tbl>
      <w:tblPr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13"/>
        <w:gridCol w:w="11"/>
        <w:gridCol w:w="1801"/>
        <w:gridCol w:w="6"/>
        <w:gridCol w:w="2336"/>
        <w:gridCol w:w="2334"/>
        <w:gridCol w:w="7"/>
        <w:gridCol w:w="2325"/>
        <w:gridCol w:w="15"/>
      </w:tblGrid>
      <w:tr w:rsidR="006620FA" w:rsidRPr="006620FA" w14:paraId="2347895E" w14:textId="77777777" w:rsidTr="006620FA">
        <w:trPr>
          <w:trHeight w:val="236"/>
        </w:trPr>
        <w:tc>
          <w:tcPr>
            <w:tcW w:w="231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26E00050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1</w:t>
            </w: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78CCC8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7551F0D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6794FC14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59977A9C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3AC36526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0A6D94B2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8EE3753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5CD29A4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33E8D740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750C4435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2A1AA8C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F18C275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65E6573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06967670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4A6567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220FB88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2E98E84" w14:textId="77777777" w:rsidTr="006620FA">
        <w:trPr>
          <w:trHeight w:val="236"/>
        </w:trPr>
        <w:tc>
          <w:tcPr>
            <w:tcW w:w="231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4E66CCD6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8CD0256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BDF79DA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57528D8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150BDB5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4D3AE3A8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550D1A7F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2BE4AFC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94F9605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50F5CC6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673C737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52617AA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1668529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507BD97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3966DA8B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9DACC5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9DD977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7D027E3A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75012723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3</w:t>
            </w: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8476F6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1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7890499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5E826767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59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4BC5C42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5D962029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63B17F8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75BBF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EB840AD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01E9DD8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635CB3A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6645FE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3BF61FB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5D9AAC5F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119A422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5E7E3F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C20B3B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4A75D0CC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11D3AA42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4</w:t>
            </w: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0374F1E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1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4E2DAA8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6DEB580A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59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789D6D4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24D43342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24D80F2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FC949D8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822A9AD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7A9A8178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7BBF238B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EC3910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F9F3AAA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2D2798A8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1465C026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E89267B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E960AC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63183940" w14:textId="77777777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left"/>
        <w:rPr>
          <w:rFonts w:ascii="Calibri" w:eastAsia="Gulim" w:hAnsi="Calibri" w:cs="Calibri"/>
          <w:vanish/>
          <w:kern w:val="0"/>
          <w:sz w:val="24"/>
          <w:szCs w:val="24"/>
        </w:rPr>
      </w:pPr>
    </w:p>
    <w:p w14:paraId="33592C62" w14:textId="77777777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left"/>
        <w:rPr>
          <w:rFonts w:ascii="Calibri" w:eastAsia="Gulim" w:hAnsi="Calibri" w:cs="Calibri"/>
          <w:vanish/>
          <w:kern w:val="0"/>
          <w:sz w:val="24"/>
          <w:szCs w:val="24"/>
        </w:rPr>
      </w:pPr>
    </w:p>
    <w:p w14:paraId="7F088729" w14:textId="77777777" w:rsidR="006620FA" w:rsidRDefault="006620FA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74CDFB2E" w14:textId="77777777" w:rsidR="003B5AA7" w:rsidRDefault="003B5AA7">
      <w:pPr>
        <w:widowControl/>
        <w:wordWrap/>
        <w:autoSpaceDE/>
        <w:autoSpaceDN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  <w:br w:type="page"/>
      </w:r>
    </w:p>
    <w:p w14:paraId="05362EC1" w14:textId="4E8C3B5B" w:rsidR="00E16361" w:rsidRPr="00D54A1B" w:rsidRDefault="00E16361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lastRenderedPageBreak/>
        <w:t>Presenter’s Information</w:t>
      </w: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380"/>
        <w:gridCol w:w="2380"/>
        <w:gridCol w:w="2378"/>
      </w:tblGrid>
      <w:tr w:rsidR="006620FA" w:rsidRPr="006620FA" w14:paraId="7546FB33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AAC4329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0D993358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49537A54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2288CDAC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41ECA0B6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F1FCAD0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1B46DFF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9E13342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DDE2E20" w14:textId="14511E3A" w:rsidR="00CA1122" w:rsidRPr="006620FA" w:rsidRDefault="008A590F" w:rsidP="00CA1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CA1122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City/Country when presenting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F9C4A75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988E329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F785320" w14:textId="77777777" w:rsidR="006620FA" w:rsidRPr="006620FA" w:rsidRDefault="008A590F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Tel.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619DEE5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10E361D4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7F9248" w14:textId="77777777" w:rsidR="006620FA" w:rsidRPr="006620FA" w:rsidRDefault="008A590F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01BADB3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7E2CC586" w14:textId="77777777" w:rsidR="008A590F" w:rsidRDefault="008A590F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16A298C6" w14:textId="77777777" w:rsidR="008A590F" w:rsidRDefault="008A590F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4A4F5058" w14:textId="208768A6" w:rsidR="00A61F8F" w:rsidRPr="006620FA" w:rsidRDefault="00A61F8F">
      <w:pPr>
        <w:wordWrap/>
        <w:adjustRightInd w:val="0"/>
        <w:spacing w:after="200" w:line="276" w:lineRule="auto"/>
        <w:jc w:val="left"/>
        <w:rPr>
          <w:rFonts w:ascii="Calibri" w:eastAsia="Malgun Gothic" w:hAnsi="Calibri" w:cs="Calibri"/>
          <w:kern w:val="0"/>
          <w:szCs w:val="20"/>
        </w:rPr>
      </w:pPr>
    </w:p>
    <w:sectPr w:rsidR="00A61F8F" w:rsidRPr="006620FA">
      <w:headerReference w:type="default" r:id="rId9"/>
      <w:footerReference w:type="default" r:id="rId10"/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DDBE" w14:textId="77777777" w:rsidR="00D11C10" w:rsidRDefault="00D11C10" w:rsidP="00E16361">
      <w:pPr>
        <w:spacing w:after="0" w:line="240" w:lineRule="auto"/>
      </w:pPr>
      <w:r>
        <w:separator/>
      </w:r>
    </w:p>
  </w:endnote>
  <w:endnote w:type="continuationSeparator" w:id="0">
    <w:p w14:paraId="470A8A8A" w14:textId="77777777" w:rsidR="00D11C10" w:rsidRDefault="00D11C10" w:rsidP="00E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9DF8" w14:textId="16D22802" w:rsidR="00B2494E" w:rsidRPr="00AA3A85" w:rsidRDefault="000C3617" w:rsidP="00AA3A85">
    <w:pPr>
      <w:pStyle w:val="Pieddepage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4088425" wp14:editId="2B7FA10F">
          <wp:simplePos x="0" y="0"/>
          <wp:positionH relativeFrom="column">
            <wp:posOffset>579120</wp:posOffset>
          </wp:positionH>
          <wp:positionV relativeFrom="paragraph">
            <wp:posOffset>165735</wp:posOffset>
          </wp:positionV>
          <wp:extent cx="1661795" cy="494030"/>
          <wp:effectExtent l="0" t="0" r="0" b="1270"/>
          <wp:wrapNone/>
          <wp:docPr id="2" name="그림 2" descr="텍스트, 실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실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A2F62AE" wp14:editId="5608D27B">
          <wp:simplePos x="0" y="0"/>
          <wp:positionH relativeFrom="column">
            <wp:posOffset>-11931</wp:posOffset>
          </wp:positionH>
          <wp:positionV relativeFrom="paragraph">
            <wp:posOffset>-93345</wp:posOffset>
          </wp:positionV>
          <wp:extent cx="524510" cy="82169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ra 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69DE52E3" wp14:editId="47340A82">
          <wp:simplePos x="0" y="0"/>
          <wp:positionH relativeFrom="column">
            <wp:posOffset>4409440</wp:posOffset>
          </wp:positionH>
          <wp:positionV relativeFrom="paragraph">
            <wp:posOffset>234646</wp:posOffset>
          </wp:positionV>
          <wp:extent cx="572135" cy="316230"/>
          <wp:effectExtent l="0" t="0" r="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26D50AD3" wp14:editId="3252E38B">
          <wp:simplePos x="0" y="0"/>
          <wp:positionH relativeFrom="column">
            <wp:posOffset>5008245</wp:posOffset>
          </wp:positionH>
          <wp:positionV relativeFrom="paragraph">
            <wp:posOffset>155271</wp:posOffset>
          </wp:positionV>
          <wp:extent cx="468630" cy="468630"/>
          <wp:effectExtent l="0" t="0" r="7620" b="762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-LogoBox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CD86228" wp14:editId="30F0232A">
          <wp:simplePos x="0" y="0"/>
          <wp:positionH relativeFrom="column">
            <wp:posOffset>5523230</wp:posOffset>
          </wp:positionH>
          <wp:positionV relativeFrom="paragraph">
            <wp:posOffset>130175</wp:posOffset>
          </wp:positionV>
          <wp:extent cx="34925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国际水资源学会中国委员会logo定稿文件_简称上下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EE7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B394B64" wp14:editId="41F41692">
          <wp:simplePos x="0" y="0"/>
          <wp:positionH relativeFrom="column">
            <wp:posOffset>4818380</wp:posOffset>
          </wp:positionH>
          <wp:positionV relativeFrom="paragraph">
            <wp:posOffset>2988945</wp:posOffset>
          </wp:positionV>
          <wp:extent cx="560070" cy="30988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A85"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4B795" w14:textId="77777777" w:rsidR="00D11C10" w:rsidRDefault="00D11C10" w:rsidP="00E16361">
      <w:pPr>
        <w:spacing w:after="0" w:line="240" w:lineRule="auto"/>
      </w:pPr>
      <w:r>
        <w:separator/>
      </w:r>
    </w:p>
  </w:footnote>
  <w:footnote w:type="continuationSeparator" w:id="0">
    <w:p w14:paraId="7EBA5DEF" w14:textId="77777777" w:rsidR="00D11C10" w:rsidRDefault="00D11C10" w:rsidP="00E1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D6F05" w14:textId="4F7FFAB4" w:rsidR="000518C1" w:rsidRDefault="006E3305" w:rsidP="006E3305">
    <w:pPr>
      <w:pStyle w:val="En-tte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4BB08F9" wp14:editId="768A9F50">
          <wp:simplePos x="0" y="0"/>
          <wp:positionH relativeFrom="column">
            <wp:posOffset>2235200</wp:posOffset>
          </wp:positionH>
          <wp:positionV relativeFrom="paragraph">
            <wp:posOffset>-381000</wp:posOffset>
          </wp:positionV>
          <wp:extent cx="1389090" cy="791782"/>
          <wp:effectExtent l="0" t="0" r="1905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RAOnlineConference2021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4" cy="791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D1"/>
    <w:multiLevelType w:val="hybridMultilevel"/>
    <w:tmpl w:val="921A6FE6"/>
    <w:lvl w:ilvl="0" w:tplc="E062B8B6">
      <w:numFmt w:val="bullet"/>
      <w:lvlText w:val=""/>
      <w:lvlJc w:val="left"/>
      <w:pPr>
        <w:ind w:left="760" w:hanging="360"/>
      </w:pPr>
      <w:rPr>
        <w:rFonts w:ascii="Wingdings" w:eastAsia="Gulim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E05030"/>
    <w:multiLevelType w:val="hybridMultilevel"/>
    <w:tmpl w:val="303A90FE"/>
    <w:lvl w:ilvl="0" w:tplc="040C0003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03B6"/>
    <w:multiLevelType w:val="hybridMultilevel"/>
    <w:tmpl w:val="7324C270"/>
    <w:lvl w:ilvl="0" w:tplc="BA22203E">
      <w:numFmt w:val="bullet"/>
      <w:lvlText w:val=""/>
      <w:lvlJc w:val="left"/>
      <w:pPr>
        <w:ind w:left="760" w:hanging="360"/>
      </w:pPr>
      <w:rPr>
        <w:rFonts w:ascii="Wingdings" w:eastAsia="Gulim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1050BB4"/>
    <w:multiLevelType w:val="hybridMultilevel"/>
    <w:tmpl w:val="9330FFA2"/>
    <w:lvl w:ilvl="0" w:tplc="45C85CE0">
      <w:start w:val="1"/>
      <w:numFmt w:val="bullet"/>
      <w:lvlText w:val=""/>
      <w:lvlJc w:val="left"/>
      <w:pPr>
        <w:ind w:left="320" w:hanging="360"/>
      </w:pPr>
      <w:rPr>
        <w:rFonts w:ascii="Symbol" w:eastAsia="Guli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4">
    <w:nsid w:val="57F63BD5"/>
    <w:multiLevelType w:val="hybridMultilevel"/>
    <w:tmpl w:val="24841EF6"/>
    <w:lvl w:ilvl="0" w:tplc="45C85CE0">
      <w:start w:val="1"/>
      <w:numFmt w:val="bullet"/>
      <w:lvlText w:val=""/>
      <w:lvlJc w:val="left"/>
      <w:pPr>
        <w:ind w:left="320" w:hanging="360"/>
      </w:pPr>
      <w:rPr>
        <w:rFonts w:ascii="Symbol" w:eastAsia="Guli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32E65"/>
    <w:multiLevelType w:val="hybridMultilevel"/>
    <w:tmpl w:val="08BC9196"/>
    <w:lvl w:ilvl="0" w:tplc="CAA0F3C8">
      <w:start w:val="1"/>
      <w:numFmt w:val="lowerLetter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61"/>
    <w:rsid w:val="00004A3D"/>
    <w:rsid w:val="00033FBA"/>
    <w:rsid w:val="000518C1"/>
    <w:rsid w:val="0006600B"/>
    <w:rsid w:val="000C3617"/>
    <w:rsid w:val="0018681E"/>
    <w:rsid w:val="001C1FAE"/>
    <w:rsid w:val="00216884"/>
    <w:rsid w:val="002321E5"/>
    <w:rsid w:val="002A6A6A"/>
    <w:rsid w:val="002D14FA"/>
    <w:rsid w:val="00325EE0"/>
    <w:rsid w:val="0036701C"/>
    <w:rsid w:val="003B5AA7"/>
    <w:rsid w:val="0041434B"/>
    <w:rsid w:val="00484998"/>
    <w:rsid w:val="004E5900"/>
    <w:rsid w:val="00500D5A"/>
    <w:rsid w:val="00560763"/>
    <w:rsid w:val="005D6F36"/>
    <w:rsid w:val="005F062B"/>
    <w:rsid w:val="005F6A78"/>
    <w:rsid w:val="006620FA"/>
    <w:rsid w:val="0069210B"/>
    <w:rsid w:val="006D52FB"/>
    <w:rsid w:val="006E3305"/>
    <w:rsid w:val="007606FF"/>
    <w:rsid w:val="0082782C"/>
    <w:rsid w:val="00840227"/>
    <w:rsid w:val="00890EC0"/>
    <w:rsid w:val="008A590F"/>
    <w:rsid w:val="00910D34"/>
    <w:rsid w:val="00982613"/>
    <w:rsid w:val="00985EE7"/>
    <w:rsid w:val="00A017BE"/>
    <w:rsid w:val="00A33FAC"/>
    <w:rsid w:val="00A50A4B"/>
    <w:rsid w:val="00A61F8F"/>
    <w:rsid w:val="00AA3A85"/>
    <w:rsid w:val="00B2494E"/>
    <w:rsid w:val="00C51361"/>
    <w:rsid w:val="00C63B52"/>
    <w:rsid w:val="00CA1122"/>
    <w:rsid w:val="00CE522E"/>
    <w:rsid w:val="00D11C10"/>
    <w:rsid w:val="00D374AA"/>
    <w:rsid w:val="00D54A1B"/>
    <w:rsid w:val="00DD4384"/>
    <w:rsid w:val="00E16361"/>
    <w:rsid w:val="00E46CAE"/>
    <w:rsid w:val="00E5549A"/>
    <w:rsid w:val="00E77F7E"/>
    <w:rsid w:val="00E85156"/>
    <w:rsid w:val="00E96A5F"/>
    <w:rsid w:val="00F657BE"/>
    <w:rsid w:val="00FB561A"/>
    <w:rsid w:val="00FC63DD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7C2C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0F"/>
    <w:pPr>
      <w:widowControl w:val="0"/>
      <w:wordWrap w:val="0"/>
      <w:autoSpaceDE w:val="0"/>
      <w:autoSpaceDN w:val="0"/>
    </w:pPr>
    <w:rPr>
      <w:szCs w:val="22"/>
    </w:rPr>
  </w:style>
  <w:style w:type="paragraph" w:styleId="Titre3">
    <w:name w:val="heading 3"/>
    <w:basedOn w:val="Normal"/>
    <w:link w:val="Titre3Car"/>
    <w:uiPriority w:val="9"/>
    <w:qFormat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E16361"/>
    <w:rPr>
      <w:rFonts w:ascii="Gulim" w:eastAsia="Gulim" w:hAnsi="Gulim" w:cs="Gulim"/>
      <w:b/>
      <w:bCs/>
      <w:kern w:val="0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locked/>
    <w:rsid w:val="00E1636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36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6A78"/>
    <w:pPr>
      <w:ind w:leftChars="400" w:left="800"/>
    </w:pPr>
  </w:style>
  <w:style w:type="character" w:styleId="Marquedecommentaire">
    <w:name w:val="annotation reference"/>
    <w:basedOn w:val="Policepardfaut"/>
    <w:uiPriority w:val="99"/>
    <w:semiHidden/>
    <w:unhideWhenUsed/>
    <w:rsid w:val="004E59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90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9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9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9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0F"/>
    <w:pPr>
      <w:widowControl w:val="0"/>
      <w:wordWrap w:val="0"/>
      <w:autoSpaceDE w:val="0"/>
      <w:autoSpaceDN w:val="0"/>
    </w:pPr>
    <w:rPr>
      <w:szCs w:val="22"/>
    </w:rPr>
  </w:style>
  <w:style w:type="paragraph" w:styleId="Titre3">
    <w:name w:val="heading 3"/>
    <w:basedOn w:val="Normal"/>
    <w:link w:val="Titre3Car"/>
    <w:uiPriority w:val="9"/>
    <w:qFormat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E16361"/>
    <w:rPr>
      <w:rFonts w:ascii="Gulim" w:eastAsia="Gulim" w:hAnsi="Gulim" w:cs="Gulim"/>
      <w:b/>
      <w:bCs/>
      <w:kern w:val="0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locked/>
    <w:rsid w:val="00E1636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36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6A78"/>
    <w:pPr>
      <w:ind w:leftChars="400" w:left="800"/>
    </w:pPr>
  </w:style>
  <w:style w:type="character" w:styleId="Marquedecommentaire">
    <w:name w:val="annotation reference"/>
    <w:basedOn w:val="Policepardfaut"/>
    <w:uiPriority w:val="99"/>
    <w:semiHidden/>
    <w:unhideWhenUsed/>
    <w:rsid w:val="004E59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90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9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9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9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F703-78AB-4AB1-B7E0-BE3E2E32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AESN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HPn-004</dc:creator>
  <cp:lastModifiedBy>Ignacio Deregibus</cp:lastModifiedBy>
  <cp:revision>10</cp:revision>
  <dcterms:created xsi:type="dcterms:W3CDTF">2020-06-02T09:51:00Z</dcterms:created>
  <dcterms:modified xsi:type="dcterms:W3CDTF">2021-04-06T08:42:00Z</dcterms:modified>
</cp:coreProperties>
</file>